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5523" w14:textId="77777777" w:rsidR="00C819A7" w:rsidRPr="00F16BFE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F16BFE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Anunț public de selecție </w:t>
      </w:r>
      <w:r w:rsidR="00E168C3" w:rsidRPr="00F16BFE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Formator program de voluntariat</w:t>
      </w:r>
    </w:p>
    <w:p w14:paraId="58010398" w14:textId="77777777" w:rsidR="00EF5F65" w:rsidRPr="00F16BFE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14:paraId="39F3BCEE" w14:textId="77777777" w:rsidR="00EF5F65" w:rsidRPr="00F16BFE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56A3C0B7" w14:textId="77777777" w:rsidR="00EF5F65" w:rsidRPr="00F16BFE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F16BFE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E168C3" w:rsidRPr="00F16BFE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Formator program de voluntariat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E168C3" w:rsidRPr="00F16BFE">
        <w:rPr>
          <w:rFonts w:ascii="Candara" w:hAnsi="Candara"/>
          <w:color w:val="000000" w:themeColor="text1"/>
          <w:sz w:val="22"/>
          <w:szCs w:val="22"/>
          <w:lang w:val="ro-RO"/>
        </w:rPr>
        <w:t>24</w:t>
      </w:r>
      <w:r w:rsidR="00FA2C18"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E168C3" w:rsidRPr="00F16BFE">
        <w:rPr>
          <w:rFonts w:ascii="Candara" w:hAnsi="Candara"/>
          <w:color w:val="000000" w:themeColor="text1"/>
          <w:sz w:val="22"/>
          <w:szCs w:val="22"/>
          <w:lang w:val="ro-RO"/>
        </w:rPr>
        <w:t>noiembrie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- </w:t>
      </w:r>
      <w:r w:rsidR="0054202C" w:rsidRPr="00F16BFE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="00E168C3"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decembrie 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2022.</w:t>
      </w:r>
    </w:p>
    <w:p w14:paraId="6325068B" w14:textId="77777777" w:rsidR="00EF5F65" w:rsidRPr="00F16BFE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1E78E913" w14:textId="77777777" w:rsidR="00CF75F9" w:rsidRPr="00F16BFE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14:paraId="1F924AEE" w14:textId="77777777" w:rsidR="00EF5F65" w:rsidRPr="00F16BFE" w:rsidRDefault="00ED13EC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Responsabil de proiecte culturale</w:t>
      </w:r>
    </w:p>
    <w:p w14:paraId="4A515BCF" w14:textId="77777777" w:rsidR="00EF5F65" w:rsidRPr="00F16BFE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ED13EC"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contract de muncă/</w:t>
      </w:r>
      <w:r w:rsidR="005920AF"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6D13AF"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colaborare</w:t>
      </w:r>
      <w:r w:rsidR="0010273D"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3 luni cu prelungire automată pe același termen, dacă părțile nu decid altfel;</w:t>
      </w:r>
    </w:p>
    <w:p w14:paraId="2E3BFBC0" w14:textId="77777777" w:rsidR="0010273D" w:rsidRPr="00F16BFE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r w:rsidR="00E168C3" w:rsidRPr="00F16BF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20/</w:t>
      </w:r>
      <w:r w:rsidR="0054202C" w:rsidRPr="00F16BF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</w:t>
      </w: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</w:p>
    <w:p w14:paraId="4E35CFA3" w14:textId="77777777" w:rsidR="00474847" w:rsidRPr="00F16BFE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016B86B9" w14:textId="77777777" w:rsidR="00474847" w:rsidRPr="00F16BFE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14:paraId="151C06E8" w14:textId="77777777" w:rsidR="00ED13EC" w:rsidRPr="00F16BFE" w:rsidRDefault="00E168C3" w:rsidP="00ED13EC">
      <w:pPr>
        <w:jc w:val="both"/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ro-RO" w:eastAsia="en-GB"/>
        </w:rPr>
      </w:pPr>
      <w:r w:rsidRPr="00F16BFE">
        <w:rPr>
          <w:rFonts w:ascii="Candara" w:eastAsia="Times New Roman" w:hAnsi="Candara" w:cs="Times New Roman"/>
          <w:color w:val="000000" w:themeColor="text1"/>
          <w:sz w:val="22"/>
          <w:szCs w:val="22"/>
          <w:shd w:val="clear" w:color="auto" w:fill="FFFFFF"/>
          <w:lang w:val="ro-RO" w:eastAsia="en-GB"/>
        </w:rPr>
        <w:t>Formatorul programului de voluntariat instruiește voluntarii programului TM2023 în vederea dobândirii cunoștințelor, abilităților, atitudinii și comportamentelor necesare în activitatea lor curentă.</w:t>
      </w:r>
    </w:p>
    <w:p w14:paraId="6F419F63" w14:textId="77777777" w:rsidR="009562ED" w:rsidRPr="00F16BFE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14:paraId="438C8BA5" w14:textId="77777777" w:rsidR="009562ED" w:rsidRPr="00F16BFE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 față de deținătorul funcției</w:t>
      </w:r>
    </w:p>
    <w:p w14:paraId="01D5FFC1" w14:textId="77777777" w:rsidR="00ED13EC" w:rsidRPr="00F16BFE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shd w:val="clear" w:color="auto" w:fill="FFFFFF"/>
        </w:rPr>
        <w:t>posedarea fluentă a limbii române şi a limbii engleze;</w:t>
      </w:r>
    </w:p>
    <w:p w14:paraId="09C1352E" w14:textId="77777777" w:rsidR="00ED13EC" w:rsidRPr="00F16BFE" w:rsidRDefault="00E168C3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shd w:val="clear" w:color="auto" w:fill="FFFFFF"/>
          <w:lang w:val="ro-RO"/>
        </w:rPr>
        <w:t xml:space="preserve">foarte </w:t>
      </w:r>
      <w:r w:rsidR="00ED13EC" w:rsidRPr="00F16BFE">
        <w:rPr>
          <w:rFonts w:ascii="Candara" w:hAnsi="Candara"/>
          <w:color w:val="000000" w:themeColor="text1"/>
          <w:sz w:val="22"/>
          <w:szCs w:val="22"/>
          <w:shd w:val="clear" w:color="auto" w:fill="FFFFFF"/>
        </w:rPr>
        <w:t>bune abilități de comunicare;</w:t>
      </w:r>
    </w:p>
    <w:p w14:paraId="5421E3AE" w14:textId="77777777" w:rsidR="00ED13EC" w:rsidRPr="00F16BFE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shd w:val="clear" w:color="auto" w:fill="FFFFFF"/>
        </w:rPr>
        <w:t>capacitatea de a gestiona situații complexe;</w:t>
      </w:r>
    </w:p>
    <w:p w14:paraId="33285D00" w14:textId="77777777" w:rsidR="00ED13EC" w:rsidRPr="00F16BFE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shd w:val="clear" w:color="auto" w:fill="FFFFFF"/>
        </w:rPr>
        <w:t>reale abilități de negociere și adaptabilitate;</w:t>
      </w:r>
    </w:p>
    <w:p w14:paraId="2E84888A" w14:textId="77777777" w:rsidR="00ED13EC" w:rsidRPr="00F16BFE" w:rsidRDefault="00ED13EC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shd w:val="clear" w:color="auto" w:fill="FFFFFF"/>
        </w:rPr>
        <w:t xml:space="preserve">folosirea calculatorului în activitatea zilnică şi posedarea la nivel avansat a MS Office, Windows şi internet; </w:t>
      </w:r>
    </w:p>
    <w:p w14:paraId="2D76F12C" w14:textId="77777777" w:rsidR="00E168C3" w:rsidRPr="00F16BFE" w:rsidRDefault="00E168C3" w:rsidP="00ED13EC">
      <w:pPr>
        <w:pStyle w:val="NormalWeb"/>
        <w:numPr>
          <w:ilvl w:val="0"/>
          <w:numId w:val="26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shd w:val="clear" w:color="auto" w:fill="FFFFFF"/>
          <w:lang w:val="ro-RO"/>
        </w:rPr>
        <w:t>capacitatea de a identifica nevoile de training ale voluntarilor/coordonatorilor de voluntari participanți în cadrul TM2023, precum și de a implementa programele de training specifice</w:t>
      </w:r>
      <w:r w:rsidRPr="00F16BFE">
        <w:rPr>
          <w:rFonts w:ascii="Candara" w:hAnsi="Candara"/>
          <w:color w:val="000000" w:themeColor="text1"/>
          <w:sz w:val="22"/>
          <w:szCs w:val="22"/>
          <w:shd w:val="clear" w:color="auto" w:fill="FFFFFF"/>
          <w:lang w:val="en-GB"/>
        </w:rPr>
        <w:t>;</w:t>
      </w:r>
    </w:p>
    <w:p w14:paraId="470EF30F" w14:textId="77777777" w:rsidR="00726C3C" w:rsidRPr="00F16BFE" w:rsidRDefault="00726C3C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14:paraId="238F6AA1" w14:textId="77777777" w:rsidR="00762284" w:rsidRPr="00F16BFE" w:rsidRDefault="00762284" w:rsidP="00762284">
      <w:pPr>
        <w:pStyle w:val="NormalWeb"/>
        <w:spacing w:before="0" w:beforeAutospacing="0" w:after="24" w:afterAutospacing="0"/>
        <w:ind w:left="-5"/>
        <w:rPr>
          <w:color w:val="000000" w:themeColor="text1"/>
        </w:rPr>
      </w:pPr>
      <w:r w:rsidRPr="00F16BFE">
        <w:rPr>
          <w:rFonts w:ascii="Candara" w:hAnsi="Candara"/>
          <w:b/>
          <w:bCs/>
          <w:color w:val="000000" w:themeColor="text1"/>
          <w:sz w:val="22"/>
          <w:szCs w:val="22"/>
        </w:rPr>
        <w:t>Sarcini specifice</w:t>
      </w:r>
    </w:p>
    <w:p w14:paraId="4FFA76B5" w14:textId="77777777" w:rsidR="00E168C3" w:rsidRPr="00F16BFE" w:rsidRDefault="00E168C3" w:rsidP="00E168C3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asigură planificarea programului de training</w:t>
      </w:r>
    </w:p>
    <w:p w14:paraId="56A8DDE3" w14:textId="77777777" w:rsidR="00E168C3" w:rsidRPr="00F16BFE" w:rsidRDefault="00E168C3" w:rsidP="00E168C3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selecționează participanții la programele mai sus menționate</w:t>
      </w:r>
    </w:p>
    <w:p w14:paraId="27552907" w14:textId="77777777" w:rsidR="00E168C3" w:rsidRPr="00F16BFE" w:rsidRDefault="00E168C3" w:rsidP="00E168C3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elaborarea materialelor de training</w:t>
      </w:r>
    </w:p>
    <w:p w14:paraId="0913CA09" w14:textId="77777777" w:rsidR="00E168C3" w:rsidRPr="00F16BFE" w:rsidRDefault="00E168C3" w:rsidP="00E168C3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selecționează furnizorii de cursuri de training, în funcție de specificul acestora</w:t>
      </w:r>
    </w:p>
    <w:p w14:paraId="573A829A" w14:textId="77777777" w:rsidR="00E168C3" w:rsidRPr="00F16BFE" w:rsidRDefault="00E168C3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răspunde de calitatea de training furnizate</w:t>
      </w:r>
    </w:p>
    <w:p w14:paraId="7AB124C9" w14:textId="77777777" w:rsidR="00E168C3" w:rsidRPr="00F16BFE" w:rsidRDefault="00E168C3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elaborează propuneri pentru alte nevoie identificate în timpul trainingului și face propuneri de dezvoltare a programului de voluntariat</w:t>
      </w:r>
    </w:p>
    <w:p w14:paraId="78DD20DC" w14:textId="77777777" w:rsidR="00E168C3" w:rsidRPr="00F16BFE" w:rsidRDefault="00E168C3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gestionează eventuale situații de criză apărute în derularea programelor de training</w:t>
      </w:r>
    </w:p>
    <w:p w14:paraId="5642A336" w14:textId="77777777" w:rsidR="00E168C3" w:rsidRPr="00F16BFE" w:rsidRDefault="00E168C3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realizează rapoarte de  feedback/evaluare </w:t>
      </w:r>
      <w:r w:rsidR="00524C78" w:rsidRPr="00F16BFE">
        <w:rPr>
          <w:rFonts w:ascii="Candara" w:hAnsi="Candara"/>
          <w:color w:val="000000" w:themeColor="text1"/>
          <w:sz w:val="22"/>
          <w:szCs w:val="22"/>
          <w:lang w:val="ro-RO"/>
        </w:rPr>
        <w:t>a participanților la programele de training</w:t>
      </w:r>
    </w:p>
    <w:p w14:paraId="557C423B" w14:textId="77777777" w:rsidR="00524C78" w:rsidRPr="00F16BFE" w:rsidRDefault="00524C78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răspunde de alegerea celor mai potrivite metode de training a participanților la programul de voluntari TM2023</w:t>
      </w:r>
    </w:p>
    <w:p w14:paraId="1B05B5B1" w14:textId="77777777" w:rsidR="00E168C3" w:rsidRPr="00F16BFE" w:rsidRDefault="00E168C3" w:rsidP="00E168C3">
      <w:pPr>
        <w:pStyle w:val="NormalWeb"/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4517FC20" w14:textId="77777777" w:rsidR="00E168C3" w:rsidRPr="00F16BFE" w:rsidRDefault="00E168C3" w:rsidP="00E168C3">
      <w:pPr>
        <w:pStyle w:val="NormalWeb"/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443033A3" w14:textId="77777777" w:rsidR="00E168C3" w:rsidRPr="00F16BFE" w:rsidRDefault="00E168C3" w:rsidP="00E168C3">
      <w:pPr>
        <w:pStyle w:val="NormalWeb"/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</w:p>
    <w:p w14:paraId="0839D028" w14:textId="77777777" w:rsidR="00ED13EC" w:rsidRPr="00F16BFE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</w:rPr>
        <w:t>asistă Directorul Executiv în relația cu partenerii locali, naționali și internaționali ai asociației;</w:t>
      </w:r>
    </w:p>
    <w:p w14:paraId="2CF33D23" w14:textId="77777777" w:rsidR="00ED13EC" w:rsidRPr="00F16BFE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</w:rPr>
        <w:t>gestionează, la solicitarea Directorului Executiv și în limitele trasate de acesta, relația cu partenerii locali, naționali și internaționali ai asociației;</w:t>
      </w:r>
    </w:p>
    <w:p w14:paraId="0A7D40CF" w14:textId="77777777" w:rsidR="00ED13EC" w:rsidRPr="00F16BFE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</w:rPr>
        <w:lastRenderedPageBreak/>
        <w:t>menține, la solicitarea Directorului Executiv și în limitele trasate de acesta, comunicarea cu structurile de implementare ale Programului cultural național “</w:t>
      </w:r>
      <w:r w:rsidRPr="00F16BFE">
        <w:rPr>
          <w:rFonts w:ascii="Candara" w:hAnsi="Candara"/>
          <w:i/>
          <w:iCs/>
          <w:color w:val="000000" w:themeColor="text1"/>
          <w:sz w:val="22"/>
          <w:szCs w:val="22"/>
        </w:rPr>
        <w:t>Timișoara - Capitală Europeană a Culturii în anul 2023</w:t>
      </w:r>
      <w:r w:rsidRPr="00F16BFE">
        <w:rPr>
          <w:rFonts w:ascii="Candara" w:hAnsi="Candara"/>
          <w:color w:val="000000" w:themeColor="text1"/>
          <w:sz w:val="22"/>
          <w:szCs w:val="22"/>
        </w:rPr>
        <w:t>”,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F16BFE">
        <w:rPr>
          <w:rFonts w:ascii="Candara" w:hAnsi="Candara"/>
          <w:color w:val="000000" w:themeColor="text1"/>
          <w:sz w:val="22"/>
          <w:szCs w:val="22"/>
        </w:rPr>
        <w:t>organizații independente, operatori culturali,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F16BFE">
        <w:rPr>
          <w:rFonts w:ascii="Candara" w:hAnsi="Candara"/>
          <w:color w:val="000000" w:themeColor="text1"/>
          <w:sz w:val="22"/>
          <w:szCs w:val="22"/>
        </w:rPr>
        <w:t>reprezentanți ai sectorului privat, precum și cu orice alte entități relevante în vederea obținerii și transmiterii informațiilor necesare implementării strategiilor dezvoltate de către echipa executivă a asociației;</w:t>
      </w:r>
    </w:p>
    <w:p w14:paraId="022BF78E" w14:textId="77777777" w:rsidR="00ED13EC" w:rsidRPr="00F16BFE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</w:rPr>
        <w:t>colaborează îndeaproape cu reprezentanții departamentelor de Comunicare, Fundraising și Voluntariat din cadrul asociației; </w:t>
      </w:r>
    </w:p>
    <w:p w14:paraId="6BC4B875" w14:textId="77777777" w:rsidR="00ED13EC" w:rsidRPr="00F16BFE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</w:rPr>
        <w:t>monitorizează feedback-ul stakeholderilor și asigură comunicarea cu aceștia;</w:t>
      </w:r>
    </w:p>
    <w:p w14:paraId="74E55158" w14:textId="77777777" w:rsidR="00ED13EC" w:rsidRPr="00F16BFE" w:rsidRDefault="00ED13EC" w:rsidP="00ED13EC">
      <w:pPr>
        <w:pStyle w:val="NormalWeb"/>
        <w:numPr>
          <w:ilvl w:val="0"/>
          <w:numId w:val="29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  <w:r w:rsidRPr="00F16BFE">
        <w:rPr>
          <w:rFonts w:ascii="Candara" w:hAnsi="Candara"/>
          <w:color w:val="000000" w:themeColor="text1"/>
          <w:sz w:val="22"/>
          <w:szCs w:val="22"/>
        </w:rPr>
        <w:t>întreprinde orice alte activități necesare pentru buna desfășurare a activității asociației, în acord cu coordonatele trasate de conducerea executivă a asociației;</w:t>
      </w:r>
    </w:p>
    <w:p w14:paraId="1C6EA305" w14:textId="77777777" w:rsidR="00762284" w:rsidRPr="00F16BFE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</w:rPr>
      </w:pPr>
    </w:p>
    <w:p w14:paraId="5B70A8A4" w14:textId="77777777" w:rsidR="00762284" w:rsidRPr="00F16BFE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Relații ierarhice în cadrul organizației</w:t>
      </w:r>
    </w:p>
    <w:p w14:paraId="0C0293C4" w14:textId="77777777" w:rsidR="00BE443B" w:rsidRPr="00F16BFE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en-GB"/>
        </w:rPr>
        <w:t>se subordoneaz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ă Directorului executiv al asociației și, după caz, Managerului de Operațiuni</w:t>
      </w:r>
      <w:r w:rsidR="00E168C3" w:rsidRPr="00F16BFE">
        <w:rPr>
          <w:rFonts w:ascii="Candara" w:hAnsi="Candara"/>
          <w:color w:val="000000" w:themeColor="text1"/>
          <w:sz w:val="22"/>
          <w:szCs w:val="22"/>
          <w:lang w:val="ro-RO"/>
        </w:rPr>
        <w:t>, precum și Coordonatorului de voluntari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59EB872A" w14:textId="77777777" w:rsidR="00BE443B" w:rsidRPr="00F16BFE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colaborează cu colegii din asociație și cu partenerii asociației.</w:t>
      </w:r>
    </w:p>
    <w:p w14:paraId="3BAD429B" w14:textId="77777777" w:rsidR="00ED13EC" w:rsidRPr="00F16BFE" w:rsidRDefault="00ED13EC" w:rsidP="00ED13EC">
      <w:pPr>
        <w:pStyle w:val="NormalWeb"/>
        <w:spacing w:before="0" w:beforeAutospacing="0" w:after="0" w:afterAutospacing="0"/>
        <w:ind w:left="720" w:right="38"/>
        <w:jc w:val="both"/>
        <w:textAlignment w:val="baseline"/>
        <w:rPr>
          <w:rFonts w:ascii="Candara" w:hAnsi="Candara"/>
          <w:color w:val="000000" w:themeColor="text1"/>
          <w:sz w:val="22"/>
          <w:szCs w:val="22"/>
          <w:lang w:val="en-GB"/>
        </w:rPr>
      </w:pPr>
    </w:p>
    <w:p w14:paraId="00E100D1" w14:textId="77777777" w:rsidR="000F0FB6" w:rsidRPr="00F16BFE" w:rsidRDefault="000F0FB6" w:rsidP="000F0FB6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52E8F07F" w14:textId="77777777" w:rsidR="00176296" w:rsidRPr="00F16BFE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14:paraId="4D5F162C" w14:textId="77777777" w:rsidR="00B43731" w:rsidRPr="00F16BFE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F16BFE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 w:rsidRPr="00F16BFE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din:</w:t>
      </w:r>
    </w:p>
    <w:p w14:paraId="53E279B7" w14:textId="77777777" w:rsidR="00B43731" w:rsidRPr="00F16BFE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F16BFE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14:paraId="32643241" w14:textId="77777777" w:rsidR="00FE3CE7" w:rsidRPr="00F16BFE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14:paraId="48E8BA1C" w14:textId="77777777" w:rsidR="009B5B73" w:rsidRPr="00F16BFE" w:rsidRDefault="009B5B73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14:paraId="23389D7D" w14:textId="77777777" w:rsidR="009B5B73" w:rsidRPr="00F16BFE" w:rsidRDefault="00FE3CE7" w:rsidP="00C766A3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F16BFE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54202C" w:rsidRPr="00F16BFE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E168C3" w:rsidRPr="00F16BFE">
        <w:rPr>
          <w:rFonts w:ascii="Candara" w:hAnsi="Candara"/>
          <w:color w:val="000000" w:themeColor="text1"/>
          <w:sz w:val="22"/>
          <w:szCs w:val="22"/>
          <w:lang w:val="ro-RO"/>
        </w:rPr>
        <w:t>12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.2022, ora 23</w:t>
      </w:r>
      <w:r w:rsidRPr="00F16BFE">
        <w:rPr>
          <w:rFonts w:ascii="Candara" w:hAnsi="Candara"/>
          <w:color w:val="000000" w:themeColor="text1"/>
          <w:sz w:val="22"/>
          <w:szCs w:val="22"/>
          <w:lang w:val="en-GB"/>
        </w:rPr>
        <w:t>:59 (ora Rom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âniei). Interviurile vor avea loc în intervalul </w:t>
      </w:r>
      <w:r w:rsidR="0054202C" w:rsidRPr="00F16BFE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  <w:r w:rsidR="00E168C3" w:rsidRPr="00F16BFE">
        <w:rPr>
          <w:rFonts w:ascii="Candara" w:hAnsi="Candara"/>
          <w:color w:val="000000" w:themeColor="text1"/>
          <w:sz w:val="22"/>
          <w:szCs w:val="22"/>
          <w:lang w:val="ro-RO"/>
        </w:rPr>
        <w:t>12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>.2022-</w:t>
      </w:r>
      <w:r w:rsidR="00E168C3" w:rsidRPr="00F16BFE">
        <w:rPr>
          <w:rFonts w:ascii="Candara" w:hAnsi="Candara"/>
          <w:color w:val="000000" w:themeColor="text1"/>
          <w:sz w:val="22"/>
          <w:szCs w:val="22"/>
          <w:lang w:val="ro-RO"/>
        </w:rPr>
        <w:t>7.12</w:t>
      </w:r>
      <w:r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.2022. </w:t>
      </w:r>
      <w:r w:rsidR="009B5B73" w:rsidRPr="00F16BFE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F16BFE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14:paraId="4DFE8BAB" w14:textId="77777777" w:rsidR="002E3AF8" w:rsidRPr="00F16BFE" w:rsidRDefault="002E3AF8" w:rsidP="00762284">
      <w:pPr>
        <w:rPr>
          <w:rFonts w:ascii="Candara" w:hAnsi="Candara"/>
          <w:color w:val="000000" w:themeColor="text1"/>
          <w:sz w:val="22"/>
          <w:szCs w:val="22"/>
          <w:lang w:val="ro-RO"/>
        </w:rPr>
      </w:pPr>
    </w:p>
    <w:sectPr w:rsidR="002E3AF8" w:rsidRPr="00F16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73606"/>
    <w:multiLevelType w:val="multilevel"/>
    <w:tmpl w:val="A3B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D0D41"/>
    <w:multiLevelType w:val="hybridMultilevel"/>
    <w:tmpl w:val="4D2E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700"/>
    <w:multiLevelType w:val="multilevel"/>
    <w:tmpl w:val="0C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47997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33BCE"/>
    <w:multiLevelType w:val="hybridMultilevel"/>
    <w:tmpl w:val="9028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1435"/>
    <w:multiLevelType w:val="multilevel"/>
    <w:tmpl w:val="D738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E2655"/>
    <w:multiLevelType w:val="hybridMultilevel"/>
    <w:tmpl w:val="0398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82A61"/>
    <w:multiLevelType w:val="multilevel"/>
    <w:tmpl w:val="19B2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C455A"/>
    <w:multiLevelType w:val="multilevel"/>
    <w:tmpl w:val="E6C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47DBC"/>
    <w:multiLevelType w:val="hybridMultilevel"/>
    <w:tmpl w:val="1B36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B1B18"/>
    <w:multiLevelType w:val="multilevel"/>
    <w:tmpl w:val="A3B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C4060"/>
    <w:multiLevelType w:val="hybridMultilevel"/>
    <w:tmpl w:val="884A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13"/>
  </w:num>
  <w:num w:numId="2" w16cid:durableId="1134982672">
    <w:abstractNumId w:val="0"/>
  </w:num>
  <w:num w:numId="3" w16cid:durableId="563370660">
    <w:abstractNumId w:val="28"/>
  </w:num>
  <w:num w:numId="4" w16cid:durableId="901523198">
    <w:abstractNumId w:val="6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8"/>
  </w:num>
  <w:num w:numId="8" w16cid:durableId="762144565">
    <w:abstractNumId w:val="8"/>
  </w:num>
  <w:num w:numId="9" w16cid:durableId="1141729439">
    <w:abstractNumId w:val="14"/>
  </w:num>
  <w:num w:numId="10" w16cid:durableId="2072145261">
    <w:abstractNumId w:val="16"/>
  </w:num>
  <w:num w:numId="11" w16cid:durableId="2029870603">
    <w:abstractNumId w:val="20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27"/>
  </w:num>
  <w:num w:numId="13" w16cid:durableId="462039631">
    <w:abstractNumId w:val="21"/>
  </w:num>
  <w:num w:numId="14" w16cid:durableId="857356522">
    <w:abstractNumId w:val="7"/>
  </w:num>
  <w:num w:numId="15" w16cid:durableId="1978222447">
    <w:abstractNumId w:val="12"/>
  </w:num>
  <w:num w:numId="16" w16cid:durableId="1987011166">
    <w:abstractNumId w:val="9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24"/>
  </w:num>
  <w:num w:numId="18" w16cid:durableId="26371828">
    <w:abstractNumId w:val="22"/>
  </w:num>
  <w:num w:numId="19" w16cid:durableId="1330064452">
    <w:abstractNumId w:val="10"/>
    <w:lvlOverride w:ilvl="0">
      <w:lvl w:ilvl="0">
        <w:numFmt w:val="lowerLetter"/>
        <w:lvlText w:val="%1."/>
        <w:lvlJc w:val="left"/>
      </w:lvl>
    </w:lvlOverride>
  </w:num>
  <w:num w:numId="20" w16cid:durableId="1538742201">
    <w:abstractNumId w:val="23"/>
  </w:num>
  <w:num w:numId="21" w16cid:durableId="359939250">
    <w:abstractNumId w:val="5"/>
    <w:lvlOverride w:ilvl="0">
      <w:lvl w:ilvl="0">
        <w:numFmt w:val="lowerLetter"/>
        <w:lvlText w:val="%1."/>
        <w:lvlJc w:val="left"/>
      </w:lvl>
    </w:lvlOverride>
  </w:num>
  <w:num w:numId="22" w16cid:durableId="1083642455">
    <w:abstractNumId w:val="17"/>
  </w:num>
  <w:num w:numId="23" w16cid:durableId="1805196653">
    <w:abstractNumId w:val="4"/>
  </w:num>
  <w:num w:numId="24" w16cid:durableId="1213614035">
    <w:abstractNumId w:val="19"/>
    <w:lvlOverride w:ilvl="0">
      <w:lvl w:ilvl="0">
        <w:numFmt w:val="lowerLetter"/>
        <w:lvlText w:val="%1."/>
        <w:lvlJc w:val="left"/>
      </w:lvl>
    </w:lvlOverride>
  </w:num>
  <w:num w:numId="25" w16cid:durableId="1503663400">
    <w:abstractNumId w:val="15"/>
    <w:lvlOverride w:ilvl="0">
      <w:lvl w:ilvl="0">
        <w:numFmt w:val="lowerLetter"/>
        <w:lvlText w:val="%1."/>
        <w:lvlJc w:val="left"/>
      </w:lvl>
    </w:lvlOverride>
  </w:num>
  <w:num w:numId="26" w16cid:durableId="1508597260">
    <w:abstractNumId w:val="11"/>
  </w:num>
  <w:num w:numId="27" w16cid:durableId="1086538015">
    <w:abstractNumId w:val="3"/>
    <w:lvlOverride w:ilvl="0">
      <w:lvl w:ilvl="0">
        <w:numFmt w:val="lowerLetter"/>
        <w:lvlText w:val="%1."/>
        <w:lvlJc w:val="left"/>
      </w:lvl>
    </w:lvlOverride>
  </w:num>
  <w:num w:numId="28" w16cid:durableId="220023885">
    <w:abstractNumId w:val="26"/>
  </w:num>
  <w:num w:numId="29" w16cid:durableId="20894935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1D63A1"/>
    <w:rsid w:val="00213907"/>
    <w:rsid w:val="002E3AF8"/>
    <w:rsid w:val="003C5914"/>
    <w:rsid w:val="00467671"/>
    <w:rsid w:val="00474847"/>
    <w:rsid w:val="00524C78"/>
    <w:rsid w:val="00527C6A"/>
    <w:rsid w:val="0054202C"/>
    <w:rsid w:val="00551392"/>
    <w:rsid w:val="00583E49"/>
    <w:rsid w:val="005920AF"/>
    <w:rsid w:val="005E3E08"/>
    <w:rsid w:val="00672F93"/>
    <w:rsid w:val="00681F3D"/>
    <w:rsid w:val="006C10B4"/>
    <w:rsid w:val="006D13AF"/>
    <w:rsid w:val="00726C3C"/>
    <w:rsid w:val="00762284"/>
    <w:rsid w:val="008F176E"/>
    <w:rsid w:val="009562ED"/>
    <w:rsid w:val="0097268A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168C3"/>
    <w:rsid w:val="00E3192B"/>
    <w:rsid w:val="00EB10B8"/>
    <w:rsid w:val="00ED13EC"/>
    <w:rsid w:val="00EF5F65"/>
    <w:rsid w:val="00F16BFE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783E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user2</cp:lastModifiedBy>
  <cp:revision>4</cp:revision>
  <dcterms:created xsi:type="dcterms:W3CDTF">2022-11-23T09:39:00Z</dcterms:created>
  <dcterms:modified xsi:type="dcterms:W3CDTF">2023-07-13T12:59:00Z</dcterms:modified>
</cp:coreProperties>
</file>